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99"/>
  <w:body>
    <w:p w:rsidR="007A0B5F" w:rsidRPr="007F5166" w:rsidRDefault="0096449A" w:rsidP="007A0B5F">
      <w:pPr>
        <w:jc w:val="center"/>
        <w:rPr>
          <w:rFonts w:ascii="Monotype Corsiva" w:hAnsi="Monotype Corsiva"/>
          <w:i/>
          <w:sz w:val="32"/>
          <w:szCs w:val="32"/>
        </w:rPr>
      </w:pPr>
      <w:r>
        <w:rPr>
          <w:rFonts w:ascii="Monotype Corsiva" w:hAnsi="Monotype Corsiva"/>
          <w:i/>
          <w:sz w:val="32"/>
          <w:szCs w:val="32"/>
        </w:rPr>
        <w:t>7 февраля</w:t>
      </w:r>
      <w:r w:rsidR="007A0B5F" w:rsidRPr="007F5166">
        <w:rPr>
          <w:rFonts w:ascii="Monotype Corsiva" w:hAnsi="Monotype Corsiva"/>
          <w:i/>
          <w:sz w:val="32"/>
          <w:szCs w:val="32"/>
        </w:rPr>
        <w:t xml:space="preserve"> 201</w:t>
      </w:r>
      <w:r w:rsidR="007A0B5F">
        <w:rPr>
          <w:rFonts w:ascii="Monotype Corsiva" w:hAnsi="Monotype Corsiva"/>
          <w:i/>
          <w:sz w:val="32"/>
          <w:szCs w:val="32"/>
        </w:rPr>
        <w:t>8</w:t>
      </w:r>
      <w:r w:rsidR="007A0B5F" w:rsidRPr="007F5166">
        <w:rPr>
          <w:rFonts w:ascii="Monotype Corsiva" w:hAnsi="Monotype Corsiva"/>
          <w:i/>
          <w:sz w:val="32"/>
          <w:szCs w:val="32"/>
        </w:rPr>
        <w:t xml:space="preserve"> года в МБДОУ д/с № 162 состоялся </w:t>
      </w:r>
      <w:r>
        <w:rPr>
          <w:rFonts w:ascii="Monotype Corsiva" w:hAnsi="Monotype Corsiva"/>
          <w:i/>
          <w:sz w:val="32"/>
          <w:szCs w:val="32"/>
        </w:rPr>
        <w:t>третий</w:t>
      </w:r>
      <w:r w:rsidR="007A0B5F">
        <w:rPr>
          <w:rFonts w:ascii="Monotype Corsiva" w:hAnsi="Monotype Corsiva"/>
          <w:i/>
          <w:sz w:val="32"/>
          <w:szCs w:val="32"/>
        </w:rPr>
        <w:t xml:space="preserve"> </w:t>
      </w:r>
      <w:r w:rsidR="007A0B5F" w:rsidRPr="007F5166">
        <w:rPr>
          <w:rFonts w:ascii="Monotype Corsiva" w:hAnsi="Monotype Corsiva"/>
          <w:i/>
          <w:sz w:val="32"/>
          <w:szCs w:val="32"/>
        </w:rPr>
        <w:t xml:space="preserve"> семинар для воспитателей по теме:</w:t>
      </w:r>
    </w:p>
    <w:p w:rsidR="007A0B5F" w:rsidRDefault="007A0B5F" w:rsidP="007A0B5F">
      <w:pPr>
        <w:jc w:val="center"/>
        <w:rPr>
          <w:rFonts w:ascii="Monotype Corsiva" w:hAnsi="Monotype Corsiva"/>
          <w:b/>
          <w:bCs/>
          <w:i/>
          <w:sz w:val="32"/>
          <w:szCs w:val="32"/>
        </w:rPr>
      </w:pPr>
      <w:r w:rsidRPr="007F5166">
        <w:rPr>
          <w:rFonts w:ascii="Monotype Corsiva" w:hAnsi="Monotype Corsiva"/>
          <w:b/>
          <w:bCs/>
          <w:i/>
          <w:sz w:val="32"/>
          <w:szCs w:val="32"/>
        </w:rPr>
        <w:t>«</w:t>
      </w:r>
      <w:r w:rsidR="0096449A">
        <w:rPr>
          <w:rFonts w:ascii="Monotype Corsiva" w:hAnsi="Monotype Corsiva"/>
          <w:b/>
          <w:bCs/>
          <w:i/>
          <w:sz w:val="32"/>
          <w:szCs w:val="32"/>
        </w:rPr>
        <w:t>Метод проектов в ДОУ как инновационная педагогическая технология в работе с дошкольниками</w:t>
      </w:r>
      <w:r w:rsidRPr="007F5166">
        <w:rPr>
          <w:rFonts w:ascii="Monotype Corsiva" w:hAnsi="Monotype Corsiva"/>
          <w:b/>
          <w:bCs/>
          <w:i/>
          <w:sz w:val="32"/>
          <w:szCs w:val="32"/>
        </w:rPr>
        <w:t>».</w:t>
      </w:r>
    </w:p>
    <w:p w:rsidR="0096449A" w:rsidRPr="0096449A" w:rsidRDefault="007A0B5F" w:rsidP="0096449A">
      <w:pPr>
        <w:rPr>
          <w:rFonts w:ascii="Monotype Corsiva" w:hAnsi="Monotype Corsiva"/>
          <w:sz w:val="32"/>
          <w:szCs w:val="32"/>
        </w:rPr>
      </w:pPr>
      <w:r>
        <w:rPr>
          <w:rFonts w:ascii="Monotype Corsiva" w:hAnsi="Monotype Corsiva"/>
          <w:b/>
          <w:bCs/>
          <w:i/>
          <w:sz w:val="32"/>
          <w:szCs w:val="32"/>
        </w:rPr>
        <w:t xml:space="preserve">Цель проведения семинара: </w:t>
      </w:r>
      <w:r w:rsidR="0096449A" w:rsidRPr="0096449A">
        <w:rPr>
          <w:rFonts w:ascii="Monotype Corsiva" w:hAnsi="Monotype Corsiva"/>
          <w:sz w:val="32"/>
          <w:szCs w:val="32"/>
        </w:rPr>
        <w:t xml:space="preserve">повышение профессиональной компетенции педагогов; обучение педагогов проектной деятельности; внедрение в педагогический процесс технологии проекта; развитие интеллектуальной и творческой инициативы педагогов. </w:t>
      </w:r>
    </w:p>
    <w:p w:rsidR="007A0B5F" w:rsidRPr="00A37416" w:rsidRDefault="007A0B5F" w:rsidP="0096449A">
      <w:pPr>
        <w:jc w:val="center"/>
        <w:rPr>
          <w:b/>
        </w:rPr>
      </w:pPr>
      <w:r>
        <w:rPr>
          <w:b/>
        </w:rPr>
        <w:t>План проведения семинара</w:t>
      </w:r>
    </w:p>
    <w:tbl>
      <w:tblPr>
        <w:tblStyle w:val="a3"/>
        <w:tblW w:w="0" w:type="auto"/>
        <w:tblLook w:val="04A0" w:firstRow="1" w:lastRow="0" w:firstColumn="1" w:lastColumn="0" w:noHBand="0" w:noVBand="1"/>
      </w:tblPr>
      <w:tblGrid>
        <w:gridCol w:w="8429"/>
      </w:tblGrid>
      <w:tr w:rsidR="007A0B5F" w:rsidTr="00F273D2">
        <w:trPr>
          <w:trHeight w:val="435"/>
        </w:trPr>
        <w:tc>
          <w:tcPr>
            <w:tcW w:w="8429" w:type="dxa"/>
          </w:tcPr>
          <w:p w:rsidR="007A0B5F" w:rsidRDefault="007A0B5F" w:rsidP="0096449A">
            <w:pPr>
              <w:jc w:val="center"/>
            </w:pPr>
            <w:r>
              <w:t>Регистрация педагогов</w:t>
            </w:r>
          </w:p>
        </w:tc>
      </w:tr>
      <w:tr w:rsidR="007A0B5F" w:rsidTr="00F273D2">
        <w:trPr>
          <w:trHeight w:val="435"/>
        </w:trPr>
        <w:tc>
          <w:tcPr>
            <w:tcW w:w="8429" w:type="dxa"/>
          </w:tcPr>
          <w:p w:rsidR="007A0B5F" w:rsidRPr="0096449A" w:rsidRDefault="0096449A" w:rsidP="0096449A">
            <w:pPr>
              <w:jc w:val="center"/>
            </w:pPr>
            <w:r>
              <w:t xml:space="preserve">Методика работы по разработке и осуществлению проектной деятельности по подготовке к обучению грамоте в соответствии с возрастом дошкольников в условиях ФГОС.  Воспитатель: </w:t>
            </w:r>
            <w:proofErr w:type="spellStart"/>
            <w:r>
              <w:t>Карлашенко</w:t>
            </w:r>
            <w:proofErr w:type="spellEnd"/>
            <w:r>
              <w:t xml:space="preserve"> И.М.</w:t>
            </w:r>
          </w:p>
        </w:tc>
      </w:tr>
      <w:tr w:rsidR="007A0B5F" w:rsidTr="00F273D2">
        <w:trPr>
          <w:trHeight w:val="420"/>
        </w:trPr>
        <w:tc>
          <w:tcPr>
            <w:tcW w:w="8429" w:type="dxa"/>
          </w:tcPr>
          <w:p w:rsidR="007A0B5F" w:rsidRDefault="0096449A" w:rsidP="00F273D2">
            <w:pPr>
              <w:jc w:val="center"/>
            </w:pPr>
            <w:r>
              <w:t>Презентация педагогов по проектной деятельности</w:t>
            </w:r>
            <w:r w:rsidR="00F273D2">
              <w:t xml:space="preserve">. Воспитатели: Долженко Ю.С., </w:t>
            </w:r>
            <w:proofErr w:type="spellStart"/>
            <w:r w:rsidR="00F273D2">
              <w:t>Карлашенко</w:t>
            </w:r>
            <w:proofErr w:type="spellEnd"/>
            <w:r w:rsidR="00F273D2">
              <w:t xml:space="preserve"> И.М.</w:t>
            </w:r>
          </w:p>
        </w:tc>
      </w:tr>
      <w:tr w:rsidR="007A0B5F" w:rsidTr="00F273D2">
        <w:trPr>
          <w:trHeight w:val="449"/>
        </w:trPr>
        <w:tc>
          <w:tcPr>
            <w:tcW w:w="8429" w:type="dxa"/>
          </w:tcPr>
          <w:p w:rsidR="007A0B5F" w:rsidRDefault="00F273D2" w:rsidP="00E87B5A">
            <w:pPr>
              <w:jc w:val="center"/>
            </w:pPr>
            <w:r>
              <w:t>Просмотр обучающего фильма «</w:t>
            </w:r>
            <w:r w:rsidR="00E87B5A">
              <w:t>Партнерство детей и взрослых на примере</w:t>
            </w:r>
            <w:r w:rsidR="00DA30BD">
              <w:t xml:space="preserve"> проектной деятельности</w:t>
            </w:r>
            <w:r>
              <w:t>»</w:t>
            </w:r>
          </w:p>
        </w:tc>
      </w:tr>
      <w:tr w:rsidR="007A0B5F" w:rsidTr="00F273D2">
        <w:trPr>
          <w:trHeight w:val="449"/>
        </w:trPr>
        <w:tc>
          <w:tcPr>
            <w:tcW w:w="8429" w:type="dxa"/>
          </w:tcPr>
          <w:p w:rsidR="007A0B5F" w:rsidRDefault="00F273D2" w:rsidP="0096449A">
            <w:pPr>
              <w:jc w:val="center"/>
            </w:pPr>
            <w:r>
              <w:t>Деловая игра «Инновационные технологии в работе педагога»</w:t>
            </w:r>
          </w:p>
        </w:tc>
      </w:tr>
      <w:tr w:rsidR="007A0B5F" w:rsidTr="00F273D2">
        <w:trPr>
          <w:trHeight w:val="449"/>
        </w:trPr>
        <w:tc>
          <w:tcPr>
            <w:tcW w:w="8429" w:type="dxa"/>
          </w:tcPr>
          <w:p w:rsidR="007A0B5F" w:rsidRDefault="00F273D2" w:rsidP="0096449A">
            <w:pPr>
              <w:jc w:val="center"/>
            </w:pPr>
            <w:r>
              <w:t xml:space="preserve">Домашнее задание. </w:t>
            </w:r>
          </w:p>
        </w:tc>
      </w:tr>
      <w:tr w:rsidR="007A0B5F" w:rsidTr="00F273D2">
        <w:trPr>
          <w:trHeight w:val="449"/>
        </w:trPr>
        <w:tc>
          <w:tcPr>
            <w:tcW w:w="8429" w:type="dxa"/>
          </w:tcPr>
          <w:p w:rsidR="007A0B5F" w:rsidRDefault="007A0B5F" w:rsidP="0096449A">
            <w:pPr>
              <w:jc w:val="center"/>
            </w:pPr>
            <w:r>
              <w:t>Подведение итогов.</w:t>
            </w:r>
          </w:p>
        </w:tc>
      </w:tr>
    </w:tbl>
    <w:p w:rsidR="00DA30BD" w:rsidRDefault="00DA30BD" w:rsidP="00DA30BD">
      <w:pPr>
        <w:rPr>
          <w:rFonts w:ascii="Monotype Corsiva" w:hAnsi="Monotype Corsiva"/>
          <w:sz w:val="28"/>
          <w:szCs w:val="28"/>
        </w:rPr>
      </w:pPr>
    </w:p>
    <w:p w:rsidR="00DA30BD" w:rsidRPr="00E066EF" w:rsidRDefault="00DA30BD" w:rsidP="00BB78E9">
      <w:pPr>
        <w:ind w:firstLine="567"/>
        <w:jc w:val="both"/>
        <w:rPr>
          <w:rFonts w:ascii="Monotype Corsiva" w:hAnsi="Monotype Corsiva"/>
          <w:sz w:val="32"/>
          <w:szCs w:val="32"/>
        </w:rPr>
      </w:pPr>
      <w:r w:rsidRPr="00E066EF">
        <w:rPr>
          <w:rFonts w:ascii="Monotype Corsiva" w:hAnsi="Monotype Corsiva"/>
          <w:sz w:val="32"/>
          <w:szCs w:val="32"/>
        </w:rPr>
        <w:t xml:space="preserve">В работе обучающего семинара приняли участие 9 </w:t>
      </w:r>
      <w:proofErr w:type="gramStart"/>
      <w:r w:rsidRPr="00E066EF">
        <w:rPr>
          <w:rFonts w:ascii="Monotype Corsiva" w:hAnsi="Monotype Corsiva"/>
          <w:sz w:val="32"/>
          <w:szCs w:val="32"/>
        </w:rPr>
        <w:t>воспитателей  МБДОУ</w:t>
      </w:r>
      <w:proofErr w:type="gramEnd"/>
      <w:r w:rsidRPr="00E066EF">
        <w:rPr>
          <w:rFonts w:ascii="Monotype Corsiva" w:hAnsi="Monotype Corsiva"/>
          <w:sz w:val="32"/>
          <w:szCs w:val="32"/>
        </w:rPr>
        <w:t xml:space="preserve"> г. Твери. Семинар открыла руководитель ПДС </w:t>
      </w:r>
      <w:proofErr w:type="spellStart"/>
      <w:r w:rsidRPr="00E066EF">
        <w:rPr>
          <w:rFonts w:ascii="Monotype Corsiva" w:hAnsi="Monotype Corsiva"/>
          <w:sz w:val="32"/>
          <w:szCs w:val="32"/>
        </w:rPr>
        <w:t>Карлашенко</w:t>
      </w:r>
      <w:proofErr w:type="spellEnd"/>
      <w:r w:rsidRPr="00E066EF">
        <w:rPr>
          <w:rFonts w:ascii="Monotype Corsiva" w:hAnsi="Monotype Corsiva"/>
          <w:sz w:val="32"/>
          <w:szCs w:val="32"/>
        </w:rPr>
        <w:t xml:space="preserve"> Ирина Михайловна, с презентацией «Метод проектов в детском саду в условиях ФГОС». В своей презентации отразила, кто был основоположником проектного метода, рассказала</w:t>
      </w:r>
      <w:r w:rsidR="007779DE" w:rsidRPr="00E066EF">
        <w:rPr>
          <w:rFonts w:ascii="Monotype Corsiva" w:hAnsi="Monotype Corsiva"/>
          <w:sz w:val="32"/>
          <w:szCs w:val="32"/>
        </w:rPr>
        <w:t>,</w:t>
      </w:r>
      <w:r w:rsidRPr="00E066EF">
        <w:rPr>
          <w:rFonts w:ascii="Monotype Corsiva" w:hAnsi="Monotype Corsiva"/>
          <w:sz w:val="32"/>
          <w:szCs w:val="32"/>
        </w:rPr>
        <w:t xml:space="preserve"> зачем нужны проекты, подробно остановилась на видах проектов</w:t>
      </w:r>
      <w:r w:rsidR="00BE2942" w:rsidRPr="00E066EF">
        <w:rPr>
          <w:rFonts w:ascii="Monotype Corsiva" w:hAnsi="Monotype Corsiva"/>
          <w:sz w:val="32"/>
          <w:szCs w:val="32"/>
        </w:rPr>
        <w:t xml:space="preserve"> </w:t>
      </w:r>
      <w:r w:rsidR="007779DE" w:rsidRPr="00E066EF">
        <w:rPr>
          <w:rFonts w:ascii="Monotype Corsiva" w:hAnsi="Monotype Corsiva"/>
          <w:sz w:val="32"/>
          <w:szCs w:val="32"/>
        </w:rPr>
        <w:t>и на их этапах.  Коллеги бурно обсуждали проектный метод как одну из ведущих деятельностей в ДОУ</w:t>
      </w:r>
      <w:r w:rsidR="00BE2942" w:rsidRPr="00E066EF">
        <w:rPr>
          <w:rFonts w:ascii="Monotype Corsiva" w:hAnsi="Monotype Corsiva"/>
          <w:sz w:val="32"/>
          <w:szCs w:val="32"/>
        </w:rPr>
        <w:t xml:space="preserve">.  Воспитатели пришли к единому мнению, что метод проектов </w:t>
      </w:r>
      <w:r w:rsidR="00BB78E9" w:rsidRPr="00E066EF">
        <w:rPr>
          <w:rFonts w:ascii="Monotype Corsiva" w:hAnsi="Monotype Corsiva"/>
          <w:sz w:val="32"/>
          <w:szCs w:val="32"/>
        </w:rPr>
        <w:t xml:space="preserve">это один из методов интегрированного обучения дошкольников, основанный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w:t>
      </w:r>
      <w:r w:rsidR="00BB78E9" w:rsidRPr="00E066EF">
        <w:rPr>
          <w:rFonts w:ascii="Monotype Corsiva" w:hAnsi="Monotype Corsiva"/>
          <w:sz w:val="32"/>
          <w:szCs w:val="32"/>
        </w:rPr>
        <w:lastRenderedPageBreak/>
        <w:t>самостоятельности, глубоко мотивированной, целесообразной познавательной деятельности у детей дошкольного возраста.</w:t>
      </w:r>
    </w:p>
    <w:p w:rsidR="00BB78E9" w:rsidRDefault="00B67B9D" w:rsidP="00BB78E9">
      <w:pPr>
        <w:ind w:firstLine="567"/>
        <w:jc w:val="both"/>
        <w:rPr>
          <w:rFonts w:ascii="Monotype Corsiva" w:hAnsi="Monotype Corsiva"/>
          <w:sz w:val="32"/>
          <w:szCs w:val="32"/>
        </w:rPr>
      </w:pPr>
      <w:r>
        <w:rPr>
          <w:rFonts w:ascii="Monotype Corsiva" w:hAnsi="Monotype Corsiva"/>
          <w:sz w:val="32"/>
          <w:szCs w:val="32"/>
        </w:rPr>
        <w:t xml:space="preserve">Долженко Ю.С. выступила перед слушателями с долгосрочным проектом по теме: «Фольклор – как средство развития речи детей </w:t>
      </w:r>
      <w:r w:rsidR="00A80B5E">
        <w:rPr>
          <w:rFonts w:ascii="Monotype Corsiva" w:hAnsi="Monotype Corsiva"/>
          <w:sz w:val="32"/>
          <w:szCs w:val="32"/>
        </w:rPr>
        <w:t xml:space="preserve">младшего дошкольного возраста». Юлия Сергеевна начала свое выступление с предисловия, она рассказала, что нельзя быть равнодушными к истокам национальной культуры пребывающей в некоторой степени в кризисе, точно подметила, что тот, кто не знает своего прошлого - не имеет будущего. В презентации воспитатель отобразила все свои наработки, прикрепила видеофайлы с </w:t>
      </w:r>
      <w:proofErr w:type="spellStart"/>
      <w:r w:rsidR="00A80B5E">
        <w:rPr>
          <w:rFonts w:ascii="Monotype Corsiva" w:hAnsi="Monotype Corsiva"/>
          <w:sz w:val="32"/>
          <w:szCs w:val="32"/>
        </w:rPr>
        <w:t>пестушками</w:t>
      </w:r>
      <w:proofErr w:type="spellEnd"/>
      <w:r w:rsidR="00A80B5E">
        <w:rPr>
          <w:rFonts w:ascii="Monotype Corsiva" w:hAnsi="Monotype Corsiva"/>
          <w:sz w:val="32"/>
          <w:szCs w:val="32"/>
        </w:rPr>
        <w:t xml:space="preserve">, </w:t>
      </w:r>
      <w:proofErr w:type="spellStart"/>
      <w:r w:rsidR="00A80B5E">
        <w:rPr>
          <w:rFonts w:ascii="Monotype Corsiva" w:hAnsi="Monotype Corsiva"/>
          <w:sz w:val="32"/>
          <w:szCs w:val="32"/>
        </w:rPr>
        <w:t>потешками</w:t>
      </w:r>
      <w:proofErr w:type="spellEnd"/>
      <w:r w:rsidR="00A80B5E">
        <w:rPr>
          <w:rFonts w:ascii="Monotype Corsiva" w:hAnsi="Monotype Corsiva"/>
          <w:sz w:val="32"/>
          <w:szCs w:val="32"/>
        </w:rPr>
        <w:t xml:space="preserve">, хороводными играми, колыбельными песнями в детском и совместном исполнении. </w:t>
      </w:r>
    </w:p>
    <w:p w:rsidR="00A80B5E" w:rsidRDefault="00A80B5E" w:rsidP="00A80B5E">
      <w:pPr>
        <w:ind w:firstLine="567"/>
        <w:jc w:val="center"/>
        <w:rPr>
          <w:rFonts w:ascii="Monotype Corsiva" w:hAnsi="Monotype Corsiva"/>
          <w:sz w:val="32"/>
          <w:szCs w:val="32"/>
        </w:rPr>
      </w:pPr>
      <w:r>
        <w:rPr>
          <w:rFonts w:ascii="Monotype Corsiva" w:hAnsi="Monotype Corsiva"/>
          <w:noProof/>
          <w:sz w:val="32"/>
          <w:szCs w:val="32"/>
          <w:lang w:eastAsia="ru-RU"/>
        </w:rPr>
        <w:drawing>
          <wp:inline distT="0" distB="0" distL="0" distR="0">
            <wp:extent cx="3628979" cy="483851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SUG4yt2tw.jpg"/>
                    <pic:cNvPicPr/>
                  </pic:nvPicPr>
                  <pic:blipFill>
                    <a:blip r:embed="rId5">
                      <a:extLst>
                        <a:ext uri="{28A0092B-C50C-407E-A947-70E740481C1C}">
                          <a14:useLocalDpi xmlns:a14="http://schemas.microsoft.com/office/drawing/2010/main" val="0"/>
                        </a:ext>
                      </a:extLst>
                    </a:blip>
                    <a:stretch>
                      <a:fillRect/>
                    </a:stretch>
                  </pic:blipFill>
                  <pic:spPr>
                    <a:xfrm>
                      <a:off x="0" y="0"/>
                      <a:ext cx="3627137" cy="4836054"/>
                    </a:xfrm>
                    <a:prstGeom prst="rect">
                      <a:avLst/>
                    </a:prstGeom>
                  </pic:spPr>
                </pic:pic>
              </a:graphicData>
            </a:graphic>
          </wp:inline>
        </w:drawing>
      </w:r>
    </w:p>
    <w:p w:rsidR="00A80B5E" w:rsidRDefault="00107C0F" w:rsidP="00A80B5E">
      <w:pPr>
        <w:ind w:firstLine="567"/>
        <w:rPr>
          <w:rFonts w:ascii="Monotype Corsiva" w:hAnsi="Monotype Corsiva"/>
          <w:sz w:val="32"/>
          <w:szCs w:val="32"/>
        </w:rPr>
      </w:pPr>
      <w:proofErr w:type="spellStart"/>
      <w:r>
        <w:rPr>
          <w:rFonts w:ascii="Monotype Corsiva" w:hAnsi="Monotype Corsiva"/>
          <w:sz w:val="32"/>
          <w:szCs w:val="32"/>
        </w:rPr>
        <w:t>Карлашенко</w:t>
      </w:r>
      <w:proofErr w:type="spellEnd"/>
      <w:r>
        <w:rPr>
          <w:rFonts w:ascii="Monotype Corsiva" w:hAnsi="Monotype Corsiva"/>
          <w:sz w:val="32"/>
          <w:szCs w:val="32"/>
        </w:rPr>
        <w:t xml:space="preserve"> Ирина Михайловна презентовала вниманию слушателей краткосрочный проект «У </w:t>
      </w:r>
      <w:proofErr w:type="spellStart"/>
      <w:r>
        <w:rPr>
          <w:rFonts w:ascii="Monotype Corsiva" w:hAnsi="Monotype Corsiva"/>
          <w:sz w:val="32"/>
          <w:szCs w:val="32"/>
        </w:rPr>
        <w:t>шипелочки</w:t>
      </w:r>
      <w:proofErr w:type="spellEnd"/>
      <w:r>
        <w:rPr>
          <w:rFonts w:ascii="Monotype Corsiva" w:hAnsi="Monotype Corsiva"/>
          <w:sz w:val="32"/>
          <w:szCs w:val="32"/>
        </w:rPr>
        <w:t xml:space="preserve"> в гостях». Воспитатель вела работу по  преодолению фонематического недоразвития речи у детей на примере звука (Ш). Она разработала комплекс артикуляционных гимнастик для жужжащих и шипящих звуков, проводила занятия с использованием ИКТ, </w:t>
      </w:r>
      <w:r w:rsidR="00350CB7">
        <w:rPr>
          <w:rFonts w:ascii="Monotype Corsiva" w:hAnsi="Monotype Corsiva"/>
          <w:sz w:val="32"/>
          <w:szCs w:val="32"/>
        </w:rPr>
        <w:t xml:space="preserve">разучила дыхательные и пальчиковые упражнения. Так же провела </w:t>
      </w:r>
      <w:r w:rsidR="00350CB7">
        <w:rPr>
          <w:rFonts w:ascii="Monotype Corsiva" w:hAnsi="Monotype Corsiva"/>
          <w:sz w:val="32"/>
          <w:szCs w:val="32"/>
        </w:rPr>
        <w:lastRenderedPageBreak/>
        <w:t xml:space="preserve">родительское собрание в форме кофе-брейк. Эта работа дала свои плоды, дети произносят шипящие звуки, ориентируются в звуковой системе речи, разбивают слова на слоги. Вниманию слушателей был предоставлен </w:t>
      </w:r>
      <w:proofErr w:type="spellStart"/>
      <w:r w:rsidR="00350CB7">
        <w:rPr>
          <w:rFonts w:ascii="Monotype Corsiva" w:hAnsi="Monotype Corsiva"/>
          <w:sz w:val="32"/>
          <w:szCs w:val="32"/>
        </w:rPr>
        <w:t>лепбук</w:t>
      </w:r>
      <w:proofErr w:type="spellEnd"/>
      <w:r w:rsidR="00350CB7">
        <w:rPr>
          <w:rFonts w:ascii="Monotype Corsiva" w:hAnsi="Monotype Corsiva"/>
          <w:sz w:val="32"/>
          <w:szCs w:val="32"/>
        </w:rPr>
        <w:t xml:space="preserve"> по обучению грамоте «Звук Ш».</w:t>
      </w:r>
    </w:p>
    <w:p w:rsidR="00350CB7" w:rsidRDefault="00350CB7" w:rsidP="00350CB7">
      <w:pPr>
        <w:ind w:firstLine="567"/>
        <w:rPr>
          <w:rFonts w:ascii="Monotype Corsiva" w:hAnsi="Monotype Corsiva"/>
          <w:sz w:val="32"/>
          <w:szCs w:val="32"/>
        </w:rPr>
      </w:pPr>
      <w:r>
        <w:rPr>
          <w:rFonts w:ascii="Monotype Corsiva" w:hAnsi="Monotype Corsiva"/>
          <w:noProof/>
          <w:sz w:val="32"/>
          <w:szCs w:val="32"/>
          <w:lang w:eastAsia="ru-RU"/>
        </w:rPr>
        <w:drawing>
          <wp:inline distT="0" distB="0" distL="0" distR="0" wp14:anchorId="549ECF1C" wp14:editId="6B7C4E72">
            <wp:extent cx="3886200" cy="4209912"/>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oxCEz6zXs.jpg"/>
                    <pic:cNvPicPr/>
                  </pic:nvPicPr>
                  <pic:blipFill rotWithShape="1">
                    <a:blip r:embed="rId6">
                      <a:extLst>
                        <a:ext uri="{28A0092B-C50C-407E-A947-70E740481C1C}">
                          <a14:useLocalDpi xmlns:a14="http://schemas.microsoft.com/office/drawing/2010/main" val="0"/>
                        </a:ext>
                      </a:extLst>
                    </a:blip>
                    <a:srcRect t="18751"/>
                    <a:stretch/>
                  </pic:blipFill>
                  <pic:spPr bwMode="auto">
                    <a:xfrm>
                      <a:off x="0" y="0"/>
                      <a:ext cx="3884096" cy="4207633"/>
                    </a:xfrm>
                    <a:prstGeom prst="rect">
                      <a:avLst/>
                    </a:prstGeom>
                    <a:ln>
                      <a:noFill/>
                    </a:ln>
                    <a:extLst>
                      <a:ext uri="{53640926-AAD7-44D8-BBD7-CCE9431645EC}">
                        <a14:shadowObscured xmlns:a14="http://schemas.microsoft.com/office/drawing/2010/main"/>
                      </a:ext>
                    </a:extLst>
                  </pic:spPr>
                </pic:pic>
              </a:graphicData>
            </a:graphic>
          </wp:inline>
        </w:drawing>
      </w:r>
    </w:p>
    <w:p w:rsidR="00350CB7" w:rsidRDefault="00350CB7" w:rsidP="00350CB7">
      <w:pPr>
        <w:ind w:firstLine="567"/>
        <w:rPr>
          <w:rFonts w:ascii="Monotype Corsiva" w:hAnsi="Monotype Corsiva"/>
          <w:sz w:val="32"/>
          <w:szCs w:val="32"/>
        </w:rPr>
      </w:pPr>
      <w:r>
        <w:rPr>
          <w:rFonts w:ascii="Monotype Corsiva" w:hAnsi="Monotype Corsiva"/>
          <w:sz w:val="32"/>
          <w:szCs w:val="32"/>
        </w:rPr>
        <w:t xml:space="preserve">Итог семинара был подведен в ходе интегрированной игры «Инновационные технологии в работе педагога». Коллеги активно принимали участие, отвечали на вопросы, выполняли задания. </w:t>
      </w:r>
    </w:p>
    <w:p w:rsidR="00350CB7" w:rsidRDefault="007877E3" w:rsidP="00350CB7">
      <w:pPr>
        <w:ind w:firstLine="567"/>
        <w:rPr>
          <w:rFonts w:ascii="Monotype Corsiva" w:hAnsi="Monotype Corsiva"/>
          <w:sz w:val="32"/>
          <w:szCs w:val="32"/>
        </w:rPr>
      </w:pPr>
      <w:r>
        <w:rPr>
          <w:rFonts w:ascii="Monotype Corsiva" w:hAnsi="Monotype Corsiva"/>
          <w:b/>
          <w:sz w:val="40"/>
          <w:szCs w:val="40"/>
        </w:rPr>
        <w:t xml:space="preserve">Домашнее задание слушателям: </w:t>
      </w:r>
      <w:r>
        <w:rPr>
          <w:rFonts w:ascii="Monotype Corsiva" w:hAnsi="Monotype Corsiva"/>
          <w:sz w:val="32"/>
          <w:szCs w:val="32"/>
        </w:rPr>
        <w:t>на основе материала семинара и собственного опыта, разработать вариант организации группового проекта в ДОУ (согласно, предложенной примерной схеме).</w:t>
      </w:r>
    </w:p>
    <w:tbl>
      <w:tblPr>
        <w:tblStyle w:val="a3"/>
        <w:tblW w:w="0" w:type="auto"/>
        <w:tblLook w:val="04A0" w:firstRow="1" w:lastRow="0" w:firstColumn="1" w:lastColumn="0" w:noHBand="0" w:noVBand="1"/>
      </w:tblPr>
      <w:tblGrid>
        <w:gridCol w:w="675"/>
        <w:gridCol w:w="8896"/>
      </w:tblGrid>
      <w:tr w:rsidR="007877E3" w:rsidTr="007877E3">
        <w:trPr>
          <w:trHeight w:val="265"/>
        </w:trPr>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1</w:t>
            </w:r>
          </w:p>
        </w:tc>
        <w:tc>
          <w:tcPr>
            <w:tcW w:w="8896" w:type="dxa"/>
          </w:tcPr>
          <w:p w:rsidR="007877E3" w:rsidRPr="007877E3" w:rsidRDefault="007877E3" w:rsidP="00350CB7">
            <w:pPr>
              <w:rPr>
                <w:rFonts w:ascii="Times New Roman" w:hAnsi="Times New Roman" w:cs="Times New Roman"/>
              </w:rPr>
            </w:pPr>
            <w:r>
              <w:rPr>
                <w:rFonts w:ascii="Times New Roman" w:hAnsi="Times New Roman" w:cs="Times New Roman"/>
              </w:rPr>
              <w:t>Полное наименование проекта (тема проекта)</w:t>
            </w:r>
            <w:r w:rsidR="00E75453">
              <w:rPr>
                <w:rFonts w:ascii="Times New Roman" w:hAnsi="Times New Roman" w:cs="Times New Roman"/>
              </w:rPr>
              <w:t>.</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2</w:t>
            </w:r>
          </w:p>
        </w:tc>
        <w:tc>
          <w:tcPr>
            <w:tcW w:w="8896" w:type="dxa"/>
          </w:tcPr>
          <w:p w:rsidR="007877E3" w:rsidRPr="007877E3" w:rsidRDefault="007877E3" w:rsidP="00350CB7">
            <w:pPr>
              <w:rPr>
                <w:rFonts w:ascii="Times New Roman" w:hAnsi="Times New Roman" w:cs="Times New Roman"/>
              </w:rPr>
            </w:pPr>
            <w:r>
              <w:rPr>
                <w:rFonts w:ascii="Times New Roman" w:hAnsi="Times New Roman" w:cs="Times New Roman"/>
              </w:rPr>
              <w:t>Проблема</w:t>
            </w:r>
            <w:r w:rsidR="00E75453">
              <w:rPr>
                <w:rFonts w:ascii="Times New Roman" w:hAnsi="Times New Roman" w:cs="Times New Roman"/>
              </w:rPr>
              <w:t>.</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3</w:t>
            </w:r>
          </w:p>
        </w:tc>
        <w:tc>
          <w:tcPr>
            <w:tcW w:w="8896" w:type="dxa"/>
          </w:tcPr>
          <w:p w:rsidR="007877E3" w:rsidRPr="007877E3" w:rsidRDefault="007877E3" w:rsidP="00350CB7">
            <w:pPr>
              <w:rPr>
                <w:rFonts w:ascii="Times New Roman" w:hAnsi="Times New Roman" w:cs="Times New Roman"/>
              </w:rPr>
            </w:pPr>
            <w:r>
              <w:rPr>
                <w:rFonts w:ascii="Times New Roman" w:hAnsi="Times New Roman" w:cs="Times New Roman"/>
              </w:rPr>
              <w:t>Тип проекта, задачи проекта</w:t>
            </w:r>
            <w:r w:rsidR="00E75453">
              <w:rPr>
                <w:rFonts w:ascii="Times New Roman" w:hAnsi="Times New Roman" w:cs="Times New Roman"/>
              </w:rPr>
              <w:t>.</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4</w:t>
            </w:r>
          </w:p>
        </w:tc>
        <w:tc>
          <w:tcPr>
            <w:tcW w:w="8896" w:type="dxa"/>
          </w:tcPr>
          <w:p w:rsidR="007877E3" w:rsidRPr="007877E3" w:rsidRDefault="007877E3" w:rsidP="00350CB7">
            <w:pPr>
              <w:rPr>
                <w:rFonts w:ascii="Times New Roman" w:hAnsi="Times New Roman" w:cs="Times New Roman"/>
              </w:rPr>
            </w:pPr>
            <w:r>
              <w:rPr>
                <w:rFonts w:ascii="Times New Roman" w:hAnsi="Times New Roman" w:cs="Times New Roman"/>
              </w:rPr>
              <w:t>Цель проекта, задачи проекта</w:t>
            </w:r>
            <w:r w:rsidR="00E75453">
              <w:rPr>
                <w:rFonts w:ascii="Times New Roman" w:hAnsi="Times New Roman" w:cs="Times New Roman"/>
              </w:rPr>
              <w:t>.</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5</w:t>
            </w:r>
          </w:p>
        </w:tc>
        <w:tc>
          <w:tcPr>
            <w:tcW w:w="8896" w:type="dxa"/>
          </w:tcPr>
          <w:p w:rsidR="007877E3" w:rsidRPr="007877E3" w:rsidRDefault="007877E3" w:rsidP="00350CB7">
            <w:pPr>
              <w:rPr>
                <w:rFonts w:ascii="Times New Roman" w:hAnsi="Times New Roman" w:cs="Times New Roman"/>
              </w:rPr>
            </w:pPr>
            <w:r>
              <w:rPr>
                <w:rFonts w:ascii="Times New Roman" w:hAnsi="Times New Roman" w:cs="Times New Roman"/>
              </w:rPr>
              <w:t>Образовательные области</w:t>
            </w:r>
            <w:r w:rsidR="00E75453">
              <w:rPr>
                <w:rFonts w:ascii="Times New Roman" w:hAnsi="Times New Roman" w:cs="Times New Roman"/>
              </w:rPr>
              <w:t>.</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6</w:t>
            </w:r>
          </w:p>
        </w:tc>
        <w:tc>
          <w:tcPr>
            <w:tcW w:w="8896" w:type="dxa"/>
          </w:tcPr>
          <w:p w:rsidR="007877E3" w:rsidRPr="007877E3" w:rsidRDefault="007877E3" w:rsidP="00350CB7">
            <w:pPr>
              <w:rPr>
                <w:rFonts w:ascii="Times New Roman" w:hAnsi="Times New Roman" w:cs="Times New Roman"/>
              </w:rPr>
            </w:pPr>
            <w:r>
              <w:rPr>
                <w:rFonts w:ascii="Times New Roman" w:hAnsi="Times New Roman" w:cs="Times New Roman"/>
              </w:rPr>
              <w:t>Период (продолжительность), этапы реализации проекта</w:t>
            </w:r>
            <w:r w:rsidR="00E75453">
              <w:rPr>
                <w:rFonts w:ascii="Times New Roman" w:hAnsi="Times New Roman" w:cs="Times New Roman"/>
              </w:rPr>
              <w:t>.</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7</w:t>
            </w:r>
          </w:p>
        </w:tc>
        <w:tc>
          <w:tcPr>
            <w:tcW w:w="8896" w:type="dxa"/>
          </w:tcPr>
          <w:p w:rsidR="007877E3" w:rsidRPr="007877E3" w:rsidRDefault="00E75453" w:rsidP="00350CB7">
            <w:pPr>
              <w:rPr>
                <w:rFonts w:ascii="Times New Roman" w:hAnsi="Times New Roman" w:cs="Times New Roman"/>
              </w:rPr>
            </w:pPr>
            <w:r>
              <w:rPr>
                <w:rFonts w:ascii="Times New Roman" w:hAnsi="Times New Roman" w:cs="Times New Roman"/>
              </w:rPr>
              <w:t>План реализации проекта («Системная паутинка проекта»).</w:t>
            </w:r>
          </w:p>
        </w:tc>
      </w:tr>
      <w:tr w:rsidR="007877E3" w:rsidTr="007877E3">
        <w:tc>
          <w:tcPr>
            <w:tcW w:w="675" w:type="dxa"/>
          </w:tcPr>
          <w:p w:rsidR="007877E3" w:rsidRPr="007877E3" w:rsidRDefault="007877E3" w:rsidP="00350CB7">
            <w:pPr>
              <w:rPr>
                <w:rFonts w:ascii="Times New Roman" w:hAnsi="Times New Roman" w:cs="Times New Roman"/>
              </w:rPr>
            </w:pPr>
            <w:r>
              <w:rPr>
                <w:rFonts w:ascii="Times New Roman" w:hAnsi="Times New Roman" w:cs="Times New Roman"/>
              </w:rPr>
              <w:t>8</w:t>
            </w:r>
          </w:p>
        </w:tc>
        <w:tc>
          <w:tcPr>
            <w:tcW w:w="8896" w:type="dxa"/>
          </w:tcPr>
          <w:p w:rsidR="007877E3" w:rsidRPr="00E75453" w:rsidRDefault="00E75453" w:rsidP="00350CB7">
            <w:pPr>
              <w:rPr>
                <w:rFonts w:ascii="Times New Roman" w:hAnsi="Times New Roman" w:cs="Times New Roman"/>
              </w:rPr>
            </w:pPr>
            <w:r>
              <w:rPr>
                <w:rFonts w:ascii="Times New Roman" w:hAnsi="Times New Roman" w:cs="Times New Roman"/>
              </w:rPr>
              <w:t>Обеспечение проекта: материально-техническое, учебно-методическое.</w:t>
            </w:r>
          </w:p>
        </w:tc>
      </w:tr>
      <w:tr w:rsidR="00E75453" w:rsidTr="007877E3">
        <w:tc>
          <w:tcPr>
            <w:tcW w:w="675" w:type="dxa"/>
          </w:tcPr>
          <w:p w:rsidR="00E75453" w:rsidRDefault="00E75453" w:rsidP="00350CB7">
            <w:pPr>
              <w:rPr>
                <w:rFonts w:ascii="Times New Roman" w:hAnsi="Times New Roman" w:cs="Times New Roman"/>
              </w:rPr>
            </w:pPr>
            <w:r>
              <w:rPr>
                <w:rFonts w:ascii="Times New Roman" w:hAnsi="Times New Roman" w:cs="Times New Roman"/>
              </w:rPr>
              <w:lastRenderedPageBreak/>
              <w:t>9</w:t>
            </w:r>
          </w:p>
        </w:tc>
        <w:tc>
          <w:tcPr>
            <w:tcW w:w="8896" w:type="dxa"/>
          </w:tcPr>
          <w:p w:rsidR="00E75453" w:rsidRDefault="00E75453" w:rsidP="00350CB7">
            <w:pPr>
              <w:rPr>
                <w:rFonts w:ascii="Times New Roman" w:hAnsi="Times New Roman" w:cs="Times New Roman"/>
              </w:rPr>
            </w:pPr>
            <w:r>
              <w:rPr>
                <w:rFonts w:ascii="Times New Roman" w:hAnsi="Times New Roman" w:cs="Times New Roman"/>
              </w:rPr>
              <w:t>Ожидаемые конечные результаты, важнейшие целевые показатели: для детей, для педагогов, для родителей.</w:t>
            </w:r>
          </w:p>
        </w:tc>
      </w:tr>
      <w:tr w:rsidR="00E75453" w:rsidTr="007877E3">
        <w:tc>
          <w:tcPr>
            <w:tcW w:w="675" w:type="dxa"/>
          </w:tcPr>
          <w:p w:rsidR="00E75453" w:rsidRDefault="00E75453" w:rsidP="00350CB7">
            <w:pPr>
              <w:rPr>
                <w:rFonts w:ascii="Times New Roman" w:hAnsi="Times New Roman" w:cs="Times New Roman"/>
              </w:rPr>
            </w:pPr>
            <w:r>
              <w:rPr>
                <w:rFonts w:ascii="Times New Roman" w:hAnsi="Times New Roman" w:cs="Times New Roman"/>
              </w:rPr>
              <w:t>10</w:t>
            </w:r>
          </w:p>
        </w:tc>
        <w:tc>
          <w:tcPr>
            <w:tcW w:w="8896" w:type="dxa"/>
          </w:tcPr>
          <w:p w:rsidR="00E75453" w:rsidRDefault="00E75453" w:rsidP="00350CB7">
            <w:pPr>
              <w:rPr>
                <w:rFonts w:ascii="Times New Roman" w:hAnsi="Times New Roman" w:cs="Times New Roman"/>
              </w:rPr>
            </w:pPr>
            <w:r>
              <w:rPr>
                <w:rFonts w:ascii="Times New Roman" w:hAnsi="Times New Roman" w:cs="Times New Roman"/>
              </w:rPr>
              <w:t>Организация и продуманность системы оценивания (поэтапная и конечная).</w:t>
            </w:r>
          </w:p>
        </w:tc>
      </w:tr>
      <w:tr w:rsidR="00E75453" w:rsidTr="007877E3">
        <w:tc>
          <w:tcPr>
            <w:tcW w:w="675" w:type="dxa"/>
          </w:tcPr>
          <w:p w:rsidR="00E75453" w:rsidRDefault="00E75453" w:rsidP="00350CB7">
            <w:pPr>
              <w:rPr>
                <w:rFonts w:ascii="Times New Roman" w:hAnsi="Times New Roman" w:cs="Times New Roman"/>
              </w:rPr>
            </w:pPr>
            <w:r>
              <w:rPr>
                <w:rFonts w:ascii="Times New Roman" w:hAnsi="Times New Roman" w:cs="Times New Roman"/>
              </w:rPr>
              <w:t>11</w:t>
            </w:r>
          </w:p>
        </w:tc>
        <w:tc>
          <w:tcPr>
            <w:tcW w:w="8896" w:type="dxa"/>
          </w:tcPr>
          <w:p w:rsidR="00E75453" w:rsidRDefault="00E75453" w:rsidP="00350CB7">
            <w:pPr>
              <w:rPr>
                <w:rFonts w:ascii="Times New Roman" w:hAnsi="Times New Roman" w:cs="Times New Roman"/>
              </w:rPr>
            </w:pPr>
            <w:r>
              <w:rPr>
                <w:rFonts w:ascii="Times New Roman" w:hAnsi="Times New Roman" w:cs="Times New Roman"/>
              </w:rPr>
              <w:t>Презентация проекта (возможные формы)</w:t>
            </w:r>
          </w:p>
        </w:tc>
      </w:tr>
    </w:tbl>
    <w:p w:rsidR="00E066EF" w:rsidRDefault="00E066EF" w:rsidP="00E75453">
      <w:pPr>
        <w:rPr>
          <w:rFonts w:ascii="Monotype Corsiva" w:hAnsi="Monotype Corsiva"/>
          <w:b/>
          <w:sz w:val="32"/>
          <w:szCs w:val="32"/>
        </w:rPr>
      </w:pPr>
    </w:p>
    <w:p w:rsidR="00E066EF" w:rsidRDefault="00E066EF" w:rsidP="00E75453">
      <w:pPr>
        <w:rPr>
          <w:rFonts w:ascii="Monotype Corsiva" w:hAnsi="Monotype Corsiva"/>
          <w:b/>
          <w:sz w:val="32"/>
          <w:szCs w:val="32"/>
        </w:rPr>
      </w:pPr>
    </w:p>
    <w:p w:rsidR="00E75453" w:rsidRDefault="00E75453" w:rsidP="00E75453">
      <w:pPr>
        <w:rPr>
          <w:rFonts w:ascii="Monotype Corsiva" w:hAnsi="Monotype Corsiva"/>
          <w:sz w:val="32"/>
          <w:szCs w:val="32"/>
        </w:rPr>
      </w:pPr>
      <w:r>
        <w:rPr>
          <w:rFonts w:ascii="Monotype Corsiva" w:hAnsi="Monotype Corsiva"/>
          <w:b/>
          <w:sz w:val="32"/>
          <w:szCs w:val="32"/>
        </w:rPr>
        <w:t xml:space="preserve">14. </w:t>
      </w:r>
      <w:r w:rsidRPr="00494929">
        <w:rPr>
          <w:rFonts w:ascii="Monotype Corsiva" w:hAnsi="Monotype Corsiva"/>
          <w:b/>
          <w:sz w:val="32"/>
          <w:szCs w:val="32"/>
        </w:rPr>
        <w:t>0</w:t>
      </w:r>
      <w:r>
        <w:rPr>
          <w:rFonts w:ascii="Monotype Corsiva" w:hAnsi="Monotype Corsiva"/>
          <w:b/>
          <w:sz w:val="32"/>
          <w:szCs w:val="32"/>
        </w:rPr>
        <w:t>2</w:t>
      </w:r>
      <w:r w:rsidRPr="00494929">
        <w:rPr>
          <w:rFonts w:ascii="Monotype Corsiva" w:hAnsi="Monotype Corsiva"/>
          <w:b/>
          <w:sz w:val="32"/>
          <w:szCs w:val="32"/>
        </w:rPr>
        <w:t xml:space="preserve">.2018г. в </w:t>
      </w:r>
      <w:r>
        <w:rPr>
          <w:rFonts w:ascii="Monotype Corsiva" w:hAnsi="Monotype Corsiva"/>
          <w:b/>
          <w:sz w:val="32"/>
          <w:szCs w:val="32"/>
        </w:rPr>
        <w:t>9:30</w:t>
      </w:r>
      <w:r>
        <w:rPr>
          <w:rFonts w:ascii="Monotype Corsiva" w:hAnsi="Monotype Corsiva"/>
          <w:sz w:val="32"/>
          <w:szCs w:val="32"/>
        </w:rPr>
        <w:t xml:space="preserve"> состоится </w:t>
      </w:r>
      <w:r>
        <w:rPr>
          <w:rFonts w:ascii="Monotype Corsiva" w:hAnsi="Monotype Corsiva"/>
          <w:sz w:val="32"/>
          <w:szCs w:val="32"/>
          <w:lang w:val="en-US"/>
        </w:rPr>
        <w:t>IV</w:t>
      </w:r>
      <w:r w:rsidRPr="00494929">
        <w:rPr>
          <w:rFonts w:ascii="Monotype Corsiva" w:hAnsi="Monotype Corsiva"/>
          <w:sz w:val="32"/>
          <w:szCs w:val="32"/>
        </w:rPr>
        <w:t xml:space="preserve"> </w:t>
      </w:r>
      <w:r w:rsidR="00E066EF">
        <w:rPr>
          <w:rFonts w:ascii="Monotype Corsiva" w:hAnsi="Monotype Corsiva"/>
          <w:sz w:val="32"/>
          <w:szCs w:val="32"/>
        </w:rPr>
        <w:t>семинар по теме «</w:t>
      </w:r>
      <w:bookmarkStart w:id="0" w:name="_GoBack"/>
      <w:bookmarkEnd w:id="0"/>
      <w:r w:rsidR="004C6434">
        <w:rPr>
          <w:rFonts w:ascii="Monotype Corsiva" w:hAnsi="Monotype Corsiva"/>
          <w:sz w:val="32"/>
          <w:szCs w:val="32"/>
        </w:rPr>
        <w:t>Работа по овладению первоначальными основами грамоты в подготовительной к школе группе</w:t>
      </w:r>
      <w:r>
        <w:rPr>
          <w:rFonts w:ascii="Monotype Corsiva" w:hAnsi="Monotype Corsiva"/>
          <w:sz w:val="32"/>
          <w:szCs w:val="32"/>
        </w:rPr>
        <w:t>».</w:t>
      </w:r>
    </w:p>
    <w:p w:rsidR="00E75453" w:rsidRDefault="00E75453" w:rsidP="00E75453">
      <w:pPr>
        <w:jc w:val="center"/>
        <w:rPr>
          <w:rFonts w:ascii="Monotype Corsiva" w:hAnsi="Monotype Corsiva"/>
          <w:sz w:val="32"/>
          <w:szCs w:val="32"/>
        </w:rPr>
      </w:pPr>
      <w:r>
        <w:rPr>
          <w:rFonts w:ascii="Monotype Corsiva" w:hAnsi="Monotype Corsiva"/>
          <w:sz w:val="32"/>
          <w:szCs w:val="32"/>
        </w:rPr>
        <w:t>План:</w:t>
      </w:r>
    </w:p>
    <w:p w:rsidR="00E75453" w:rsidRDefault="004C6434" w:rsidP="00E75453">
      <w:pPr>
        <w:pStyle w:val="a6"/>
        <w:numPr>
          <w:ilvl w:val="0"/>
          <w:numId w:val="1"/>
        </w:numPr>
        <w:rPr>
          <w:rFonts w:ascii="Monotype Corsiva" w:hAnsi="Monotype Corsiva"/>
          <w:sz w:val="32"/>
          <w:szCs w:val="32"/>
        </w:rPr>
      </w:pPr>
      <w:r>
        <w:rPr>
          <w:rFonts w:ascii="Monotype Corsiva" w:hAnsi="Monotype Corsiva"/>
          <w:sz w:val="32"/>
          <w:szCs w:val="32"/>
        </w:rPr>
        <w:t>Развитие способности ориентир</w:t>
      </w:r>
      <w:r w:rsidR="00ED0182">
        <w:rPr>
          <w:rFonts w:ascii="Monotype Corsiva" w:hAnsi="Monotype Corsiva"/>
          <w:sz w:val="32"/>
          <w:szCs w:val="32"/>
        </w:rPr>
        <w:t>оваться в звуковой стороне речи. Учитель –</w:t>
      </w:r>
      <w:r w:rsidR="00A92B38">
        <w:rPr>
          <w:rFonts w:ascii="Monotype Corsiva" w:hAnsi="Monotype Corsiva"/>
          <w:sz w:val="32"/>
          <w:szCs w:val="32"/>
        </w:rPr>
        <w:t xml:space="preserve"> </w:t>
      </w:r>
      <w:r w:rsidR="00ED0182">
        <w:rPr>
          <w:rFonts w:ascii="Monotype Corsiva" w:hAnsi="Monotype Corsiva"/>
          <w:sz w:val="32"/>
          <w:szCs w:val="32"/>
        </w:rPr>
        <w:t>логопед: Андреева И.В.</w:t>
      </w:r>
    </w:p>
    <w:p w:rsidR="00E75453" w:rsidRDefault="00ED0182" w:rsidP="00E75453">
      <w:pPr>
        <w:pStyle w:val="a6"/>
        <w:numPr>
          <w:ilvl w:val="0"/>
          <w:numId w:val="1"/>
        </w:numPr>
        <w:rPr>
          <w:rFonts w:ascii="Monotype Corsiva" w:hAnsi="Monotype Corsiva"/>
          <w:sz w:val="32"/>
          <w:szCs w:val="32"/>
        </w:rPr>
      </w:pPr>
      <w:r>
        <w:rPr>
          <w:rFonts w:ascii="Monotype Corsiva" w:hAnsi="Monotype Corsiva"/>
          <w:sz w:val="32"/>
          <w:szCs w:val="32"/>
        </w:rPr>
        <w:t xml:space="preserve">Развитие мышления и речи детей на занятиях по подготовке к обучению грамоте. Воспитатель: </w:t>
      </w:r>
      <w:proofErr w:type="spellStart"/>
      <w:r>
        <w:rPr>
          <w:rFonts w:ascii="Monotype Corsiva" w:hAnsi="Monotype Corsiva"/>
          <w:sz w:val="32"/>
          <w:szCs w:val="32"/>
        </w:rPr>
        <w:t>Карлашенко</w:t>
      </w:r>
      <w:proofErr w:type="spellEnd"/>
      <w:r>
        <w:rPr>
          <w:rFonts w:ascii="Monotype Corsiva" w:hAnsi="Monotype Corsiva"/>
          <w:sz w:val="32"/>
          <w:szCs w:val="32"/>
        </w:rPr>
        <w:t xml:space="preserve"> И.М.</w:t>
      </w:r>
    </w:p>
    <w:p w:rsidR="00E75453" w:rsidRDefault="00ED0182" w:rsidP="00E75453">
      <w:pPr>
        <w:pStyle w:val="a6"/>
        <w:numPr>
          <w:ilvl w:val="0"/>
          <w:numId w:val="1"/>
        </w:numPr>
        <w:rPr>
          <w:rFonts w:ascii="Monotype Corsiva" w:hAnsi="Monotype Corsiva"/>
          <w:sz w:val="32"/>
          <w:szCs w:val="32"/>
        </w:rPr>
      </w:pPr>
      <w:r>
        <w:rPr>
          <w:rFonts w:ascii="Monotype Corsiva" w:hAnsi="Monotype Corsiva"/>
          <w:sz w:val="32"/>
          <w:szCs w:val="32"/>
        </w:rPr>
        <w:t>Открытый просмотр занятия в подготовительной к школе группе. Самоанализ занятия. Воспитатель высшей категории Костылева С.П.</w:t>
      </w:r>
    </w:p>
    <w:p w:rsidR="00ED0182" w:rsidRDefault="00ED0182" w:rsidP="00E75453">
      <w:pPr>
        <w:pStyle w:val="a6"/>
        <w:numPr>
          <w:ilvl w:val="0"/>
          <w:numId w:val="1"/>
        </w:numPr>
        <w:rPr>
          <w:rFonts w:ascii="Monotype Corsiva" w:hAnsi="Monotype Corsiva"/>
          <w:sz w:val="32"/>
          <w:szCs w:val="32"/>
        </w:rPr>
      </w:pPr>
      <w:r>
        <w:rPr>
          <w:rFonts w:ascii="Monotype Corsiva" w:hAnsi="Monotype Corsiva"/>
          <w:sz w:val="32"/>
          <w:szCs w:val="32"/>
        </w:rPr>
        <w:t>Анализ занятия слушателями</w:t>
      </w:r>
    </w:p>
    <w:p w:rsidR="00ED0182" w:rsidRDefault="00ED0182" w:rsidP="00E75453">
      <w:pPr>
        <w:pStyle w:val="a6"/>
        <w:numPr>
          <w:ilvl w:val="0"/>
          <w:numId w:val="1"/>
        </w:numPr>
        <w:rPr>
          <w:rFonts w:ascii="Monotype Corsiva" w:hAnsi="Monotype Corsiva"/>
          <w:sz w:val="32"/>
          <w:szCs w:val="32"/>
        </w:rPr>
      </w:pPr>
      <w:r>
        <w:rPr>
          <w:rFonts w:ascii="Monotype Corsiva" w:hAnsi="Monotype Corsiva"/>
          <w:sz w:val="32"/>
          <w:szCs w:val="32"/>
        </w:rPr>
        <w:t>Подведение итогов. Деловая игра «Проверь свою грамотность»</w:t>
      </w:r>
    </w:p>
    <w:p w:rsidR="00A92B38" w:rsidRDefault="00A92B38" w:rsidP="00A92B38">
      <w:pPr>
        <w:pStyle w:val="a6"/>
        <w:rPr>
          <w:rFonts w:ascii="Monotype Corsiva" w:hAnsi="Monotype Corsiva"/>
          <w:sz w:val="32"/>
          <w:szCs w:val="32"/>
        </w:rPr>
      </w:pPr>
    </w:p>
    <w:p w:rsidR="00E75453" w:rsidRPr="00314AB4" w:rsidRDefault="00E75453" w:rsidP="00E75453">
      <w:pPr>
        <w:pStyle w:val="a6"/>
        <w:jc w:val="center"/>
        <w:rPr>
          <w:rFonts w:ascii="Monotype Corsiva" w:hAnsi="Monotype Corsiva"/>
          <w:b/>
          <w:sz w:val="32"/>
          <w:szCs w:val="32"/>
        </w:rPr>
      </w:pPr>
      <w:r>
        <w:rPr>
          <w:rFonts w:ascii="Monotype Corsiva" w:hAnsi="Monotype Corsiva"/>
          <w:b/>
          <w:sz w:val="32"/>
          <w:szCs w:val="32"/>
        </w:rPr>
        <w:t>Будем рады Вас видеть!</w:t>
      </w:r>
    </w:p>
    <w:p w:rsidR="007877E3" w:rsidRPr="007877E3" w:rsidRDefault="007877E3" w:rsidP="00350CB7">
      <w:pPr>
        <w:ind w:firstLine="567"/>
        <w:rPr>
          <w:rFonts w:ascii="Monotype Corsiva" w:hAnsi="Monotype Corsiva"/>
          <w:sz w:val="32"/>
          <w:szCs w:val="32"/>
        </w:rPr>
      </w:pPr>
    </w:p>
    <w:p w:rsidR="004E4CB3" w:rsidRDefault="004E4CB3" w:rsidP="00DA30BD"/>
    <w:sectPr w:rsidR="004E4CB3" w:rsidSect="00E75453">
      <w:pgSz w:w="11906" w:h="16838"/>
      <w:pgMar w:top="709" w:right="850" w:bottom="1134" w:left="1701"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A"/>
      </v:shape>
    </w:pict>
  </w:numPicBullet>
  <w:abstractNum w:abstractNumId="0">
    <w:nsid w:val="23012092"/>
    <w:multiLevelType w:val="hybridMultilevel"/>
    <w:tmpl w:val="58DA0A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5F"/>
    <w:rsid w:val="00107C0F"/>
    <w:rsid w:val="00350CB7"/>
    <w:rsid w:val="0049098A"/>
    <w:rsid w:val="004C6434"/>
    <w:rsid w:val="004E4CB3"/>
    <w:rsid w:val="007779DE"/>
    <w:rsid w:val="007877E3"/>
    <w:rsid w:val="007A0B5F"/>
    <w:rsid w:val="0096449A"/>
    <w:rsid w:val="00A80B5E"/>
    <w:rsid w:val="00A92B38"/>
    <w:rsid w:val="00AA55FA"/>
    <w:rsid w:val="00B67B9D"/>
    <w:rsid w:val="00BB78E9"/>
    <w:rsid w:val="00BE2942"/>
    <w:rsid w:val="00DA30BD"/>
    <w:rsid w:val="00E066EF"/>
    <w:rsid w:val="00E75453"/>
    <w:rsid w:val="00E87B5A"/>
    <w:rsid w:val="00ED0182"/>
    <w:rsid w:val="00F2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f9"/>
    </o:shapedefaults>
    <o:shapelayout v:ext="edit">
      <o:idmap v:ext="edit" data="1"/>
    </o:shapelayout>
  </w:shapeDefaults>
  <w:decimalSymbol w:val=","/>
  <w:listSeparator w:val=";"/>
  <w15:docId w15:val="{E3D802CD-BA3D-4920-BFB9-B0CDABC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0B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B5E"/>
    <w:rPr>
      <w:rFonts w:ascii="Tahoma" w:hAnsi="Tahoma" w:cs="Tahoma"/>
      <w:sz w:val="16"/>
      <w:szCs w:val="16"/>
    </w:rPr>
  </w:style>
  <w:style w:type="paragraph" w:styleId="a6">
    <w:name w:val="List Paragraph"/>
    <w:basedOn w:val="a"/>
    <w:uiPriority w:val="34"/>
    <w:qFormat/>
    <w:rsid w:val="00E7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cp:lastPrinted>2018-02-09T05:50:00Z</cp:lastPrinted>
  <dcterms:created xsi:type="dcterms:W3CDTF">2018-02-08T11:48:00Z</dcterms:created>
  <dcterms:modified xsi:type="dcterms:W3CDTF">2018-02-09T06:33:00Z</dcterms:modified>
</cp:coreProperties>
</file>